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A97D" w14:textId="77777777" w:rsidR="00541F7B" w:rsidRDefault="00541F7B" w:rsidP="00541F7B">
      <w:pPr>
        <w:jc w:val="center"/>
        <w:rPr>
          <w:rFonts w:ascii="Arial" w:hAnsi="Arial" w:cs="Arial"/>
          <w:b/>
          <w:bCs/>
          <w:sz w:val="24"/>
          <w:szCs w:val="24"/>
        </w:rPr>
      </w:pPr>
    </w:p>
    <w:p w14:paraId="2CB8FD7B" w14:textId="1693D24E" w:rsidR="00BE76FA" w:rsidRDefault="00541F7B" w:rsidP="00541F7B">
      <w:pPr>
        <w:jc w:val="center"/>
        <w:rPr>
          <w:rFonts w:ascii="Arial" w:hAnsi="Arial" w:cs="Arial"/>
          <w:b/>
          <w:bCs/>
          <w:sz w:val="24"/>
          <w:szCs w:val="24"/>
        </w:rPr>
      </w:pPr>
      <w:r w:rsidRPr="00541F7B">
        <w:rPr>
          <w:rFonts w:ascii="Arial" w:hAnsi="Arial" w:cs="Arial"/>
          <w:b/>
          <w:bCs/>
          <w:sz w:val="24"/>
          <w:szCs w:val="24"/>
        </w:rPr>
        <w:t>Deprivation of Liberty and the Mental Capacity Act</w:t>
      </w:r>
    </w:p>
    <w:p w14:paraId="69D2539B" w14:textId="204BB771" w:rsidR="004A567C" w:rsidRDefault="004A567C" w:rsidP="004A567C">
      <w:pPr>
        <w:jc w:val="center"/>
        <w:rPr>
          <w:rFonts w:ascii="Arial" w:hAnsi="Arial" w:cs="Arial"/>
          <w:b/>
          <w:bCs/>
          <w:sz w:val="24"/>
          <w:szCs w:val="24"/>
        </w:rPr>
      </w:pPr>
      <w:r>
        <w:rPr>
          <w:rFonts w:ascii="Arial" w:hAnsi="Arial" w:cs="Arial"/>
          <w:b/>
          <w:bCs/>
          <w:sz w:val="24"/>
          <w:szCs w:val="24"/>
        </w:rPr>
        <w:t xml:space="preserve">Practice Briefing </w:t>
      </w:r>
    </w:p>
    <w:p w14:paraId="259074D0" w14:textId="269A7B0C" w:rsidR="004A567C" w:rsidRDefault="004A567C" w:rsidP="004A567C">
      <w:pPr>
        <w:rPr>
          <w:rFonts w:ascii="Arial" w:hAnsi="Arial" w:cs="Arial"/>
          <w:b/>
          <w:bCs/>
          <w:sz w:val="24"/>
          <w:szCs w:val="24"/>
        </w:rPr>
      </w:pPr>
      <w:r>
        <w:rPr>
          <w:rFonts w:ascii="Arial" w:hAnsi="Arial" w:cs="Arial"/>
          <w:b/>
          <w:bCs/>
          <w:sz w:val="24"/>
          <w:szCs w:val="24"/>
        </w:rPr>
        <w:t xml:space="preserve">Date: </w:t>
      </w:r>
      <w:r w:rsidR="00913EC0">
        <w:rPr>
          <w:rFonts w:ascii="Arial" w:hAnsi="Arial" w:cs="Arial"/>
          <w:sz w:val="24"/>
          <w:szCs w:val="24"/>
        </w:rPr>
        <w:t>9</w:t>
      </w:r>
      <w:r w:rsidRPr="00DC0190">
        <w:rPr>
          <w:rFonts w:ascii="Arial" w:hAnsi="Arial" w:cs="Arial"/>
          <w:sz w:val="24"/>
          <w:szCs w:val="24"/>
          <w:vertAlign w:val="superscript"/>
        </w:rPr>
        <w:t>th</w:t>
      </w:r>
      <w:r w:rsidRPr="00DC0190">
        <w:rPr>
          <w:rFonts w:ascii="Arial" w:hAnsi="Arial" w:cs="Arial"/>
          <w:sz w:val="24"/>
          <w:szCs w:val="24"/>
        </w:rPr>
        <w:t xml:space="preserve"> May 2023</w:t>
      </w:r>
      <w:r>
        <w:rPr>
          <w:rFonts w:ascii="Arial" w:hAnsi="Arial" w:cs="Arial"/>
          <w:b/>
          <w:bCs/>
          <w:sz w:val="24"/>
          <w:szCs w:val="24"/>
        </w:rPr>
        <w:t xml:space="preserve"> </w:t>
      </w:r>
    </w:p>
    <w:p w14:paraId="43E7F53E" w14:textId="77777777" w:rsidR="004D644A" w:rsidRDefault="004D644A" w:rsidP="00F3781B">
      <w:pPr>
        <w:rPr>
          <w:rFonts w:ascii="Arial" w:hAnsi="Arial" w:cs="Arial"/>
          <w:b/>
          <w:bCs/>
          <w:sz w:val="24"/>
          <w:szCs w:val="24"/>
        </w:rPr>
      </w:pPr>
    </w:p>
    <w:p w14:paraId="7EE13ADE" w14:textId="74A39DC1" w:rsidR="00F3781B" w:rsidRPr="00F3781B" w:rsidRDefault="00F3781B" w:rsidP="00F3781B">
      <w:pPr>
        <w:rPr>
          <w:rFonts w:ascii="Arial" w:hAnsi="Arial" w:cs="Arial"/>
          <w:b/>
          <w:bCs/>
          <w:sz w:val="24"/>
          <w:szCs w:val="24"/>
        </w:rPr>
      </w:pPr>
      <w:r>
        <w:rPr>
          <w:rFonts w:ascii="Arial" w:hAnsi="Arial" w:cs="Arial"/>
          <w:b/>
          <w:bCs/>
          <w:sz w:val="24"/>
          <w:szCs w:val="24"/>
        </w:rPr>
        <w:t>Introduction</w:t>
      </w:r>
    </w:p>
    <w:p w14:paraId="2FAE59D3" w14:textId="5C1E4F45" w:rsidR="00541F7B" w:rsidRDefault="00541F7B" w:rsidP="00BD6C5B">
      <w:pPr>
        <w:jc w:val="both"/>
        <w:rPr>
          <w:rFonts w:ascii="Arial" w:hAnsi="Arial" w:cs="Arial"/>
          <w:sz w:val="24"/>
          <w:szCs w:val="24"/>
        </w:rPr>
      </w:pPr>
      <w:r>
        <w:rPr>
          <w:rFonts w:ascii="Arial" w:hAnsi="Arial" w:cs="Arial"/>
          <w:sz w:val="24"/>
          <w:szCs w:val="24"/>
        </w:rPr>
        <w:t>The government has announced the implementation of the Liberty Protection Safeguard</w:t>
      </w:r>
      <w:r w:rsidR="00F3781B">
        <w:rPr>
          <w:rFonts w:ascii="Arial" w:hAnsi="Arial" w:cs="Arial"/>
          <w:sz w:val="24"/>
          <w:szCs w:val="24"/>
        </w:rPr>
        <w:t>s</w:t>
      </w:r>
      <w:r>
        <w:rPr>
          <w:rFonts w:ascii="Arial" w:hAnsi="Arial" w:cs="Arial"/>
          <w:sz w:val="24"/>
          <w:szCs w:val="24"/>
        </w:rPr>
        <w:t xml:space="preserve"> (LPS) is being delayed beyond this Parliament.</w:t>
      </w:r>
      <w:r w:rsidR="00BD6C5B">
        <w:rPr>
          <w:rFonts w:ascii="Arial" w:hAnsi="Arial" w:cs="Arial"/>
          <w:sz w:val="24"/>
          <w:szCs w:val="24"/>
        </w:rPr>
        <w:t xml:space="preserve"> </w:t>
      </w:r>
      <w:r>
        <w:rPr>
          <w:rFonts w:ascii="Arial" w:hAnsi="Arial" w:cs="Arial"/>
          <w:sz w:val="24"/>
          <w:szCs w:val="24"/>
        </w:rPr>
        <w:t>The LPS scheme was introduced</w:t>
      </w:r>
      <w:r w:rsidR="00BD6C5B">
        <w:rPr>
          <w:rFonts w:ascii="Arial" w:hAnsi="Arial" w:cs="Arial"/>
          <w:sz w:val="24"/>
          <w:szCs w:val="24"/>
        </w:rPr>
        <w:t xml:space="preserve"> through the Mental Capacity (Amendment) Act in 2019 as the planned replacement system for the Deprivation of Liberty Safeguards (</w:t>
      </w:r>
      <w:proofErr w:type="spellStart"/>
      <w:r w:rsidR="00BD6C5B">
        <w:rPr>
          <w:rFonts w:ascii="Arial" w:hAnsi="Arial" w:cs="Arial"/>
          <w:sz w:val="24"/>
          <w:szCs w:val="24"/>
        </w:rPr>
        <w:t>DoLS</w:t>
      </w:r>
      <w:proofErr w:type="spellEnd"/>
      <w:r w:rsidR="00BD6C5B">
        <w:rPr>
          <w:rFonts w:ascii="Arial" w:hAnsi="Arial" w:cs="Arial"/>
          <w:sz w:val="24"/>
          <w:szCs w:val="24"/>
        </w:rPr>
        <w:t xml:space="preserve">). The LPS was intended to provide a more efficient framework for authorising deprivation of liberty for people aged 16 years and over, who need to be deprived of their liberty </w:t>
      </w:r>
      <w:proofErr w:type="gramStart"/>
      <w:r w:rsidR="00BD6C5B">
        <w:rPr>
          <w:rFonts w:ascii="Arial" w:hAnsi="Arial" w:cs="Arial"/>
          <w:sz w:val="24"/>
          <w:szCs w:val="24"/>
        </w:rPr>
        <w:t>in order to</w:t>
      </w:r>
      <w:proofErr w:type="gramEnd"/>
      <w:r w:rsidR="00BD6C5B">
        <w:rPr>
          <w:rFonts w:ascii="Arial" w:hAnsi="Arial" w:cs="Arial"/>
          <w:sz w:val="24"/>
          <w:szCs w:val="24"/>
        </w:rPr>
        <w:t xml:space="preserve"> receive their care or treatment, and who lack mental capacity to consent to their arrangements. </w:t>
      </w:r>
    </w:p>
    <w:p w14:paraId="39097877" w14:textId="1B276A25" w:rsidR="00F3781B" w:rsidRDefault="00F3781B" w:rsidP="00BD6C5B">
      <w:pPr>
        <w:jc w:val="both"/>
        <w:rPr>
          <w:rFonts w:ascii="Arial" w:hAnsi="Arial" w:cs="Arial"/>
          <w:sz w:val="24"/>
          <w:szCs w:val="24"/>
        </w:rPr>
      </w:pPr>
    </w:p>
    <w:p w14:paraId="521FBF58" w14:textId="19723E4B" w:rsidR="00F3781B" w:rsidRPr="00F3781B" w:rsidRDefault="00F3781B" w:rsidP="00BD6C5B">
      <w:pPr>
        <w:jc w:val="both"/>
        <w:rPr>
          <w:rFonts w:ascii="Arial" w:hAnsi="Arial" w:cs="Arial"/>
          <w:b/>
          <w:bCs/>
          <w:sz w:val="24"/>
          <w:szCs w:val="24"/>
        </w:rPr>
      </w:pPr>
      <w:r w:rsidRPr="00F3781B">
        <w:rPr>
          <w:rFonts w:ascii="Arial" w:hAnsi="Arial" w:cs="Arial"/>
          <w:b/>
          <w:bCs/>
          <w:sz w:val="24"/>
          <w:szCs w:val="24"/>
        </w:rPr>
        <w:t xml:space="preserve">What </w:t>
      </w:r>
      <w:r>
        <w:rPr>
          <w:rFonts w:ascii="Arial" w:hAnsi="Arial" w:cs="Arial"/>
          <w:b/>
          <w:bCs/>
          <w:sz w:val="24"/>
          <w:szCs w:val="24"/>
        </w:rPr>
        <w:t>this means</w:t>
      </w:r>
      <w:r w:rsidRPr="00F3781B">
        <w:rPr>
          <w:rFonts w:ascii="Arial" w:hAnsi="Arial" w:cs="Arial"/>
          <w:b/>
          <w:bCs/>
          <w:sz w:val="24"/>
          <w:szCs w:val="24"/>
        </w:rPr>
        <w:t xml:space="preserve"> for Health and Social Care </w:t>
      </w:r>
    </w:p>
    <w:p w14:paraId="49FDF959" w14:textId="77777777" w:rsidR="00F3781B" w:rsidRDefault="00F3781B" w:rsidP="00BD6C5B">
      <w:pPr>
        <w:jc w:val="both"/>
        <w:rPr>
          <w:rFonts w:ascii="Arial" w:hAnsi="Arial" w:cs="Arial"/>
          <w:sz w:val="24"/>
          <w:szCs w:val="24"/>
        </w:rPr>
      </w:pPr>
      <w:r>
        <w:rPr>
          <w:rFonts w:ascii="Arial" w:hAnsi="Arial" w:cs="Arial"/>
          <w:sz w:val="24"/>
          <w:szCs w:val="24"/>
        </w:rPr>
        <w:t xml:space="preserve">For the Health and Social Care sector, this means the </w:t>
      </w:r>
      <w:proofErr w:type="spellStart"/>
      <w:r>
        <w:rPr>
          <w:rFonts w:ascii="Arial" w:hAnsi="Arial" w:cs="Arial"/>
          <w:sz w:val="24"/>
          <w:szCs w:val="24"/>
        </w:rPr>
        <w:t>DoLS</w:t>
      </w:r>
      <w:proofErr w:type="spellEnd"/>
      <w:r>
        <w:rPr>
          <w:rFonts w:ascii="Arial" w:hAnsi="Arial" w:cs="Arial"/>
          <w:sz w:val="24"/>
          <w:szCs w:val="24"/>
        </w:rPr>
        <w:t xml:space="preserve"> will continue to provide the main legal framework for authorising deprivation of liberty under the Mental Capacity Act for the foreseeable future. </w:t>
      </w:r>
    </w:p>
    <w:p w14:paraId="7D736806" w14:textId="561E255A" w:rsidR="00B477CE" w:rsidRDefault="00C35DB9" w:rsidP="00BD6C5B">
      <w:pPr>
        <w:jc w:val="both"/>
        <w:rPr>
          <w:rFonts w:ascii="Arial" w:hAnsi="Arial" w:cs="Arial"/>
          <w:sz w:val="24"/>
          <w:szCs w:val="24"/>
        </w:rPr>
      </w:pPr>
      <w:r>
        <w:rPr>
          <w:rFonts w:ascii="Arial" w:hAnsi="Arial" w:cs="Arial"/>
          <w:sz w:val="24"/>
          <w:szCs w:val="24"/>
        </w:rPr>
        <w:t xml:space="preserve">In broad terms, the </w:t>
      </w:r>
      <w:proofErr w:type="spellStart"/>
      <w:r>
        <w:rPr>
          <w:rFonts w:ascii="Arial" w:hAnsi="Arial" w:cs="Arial"/>
          <w:sz w:val="24"/>
          <w:szCs w:val="24"/>
        </w:rPr>
        <w:t>DoLS</w:t>
      </w:r>
      <w:proofErr w:type="spellEnd"/>
      <w:r>
        <w:rPr>
          <w:rFonts w:ascii="Arial" w:hAnsi="Arial" w:cs="Arial"/>
          <w:sz w:val="24"/>
          <w:szCs w:val="24"/>
        </w:rPr>
        <w:t xml:space="preserve"> establish an admini</w:t>
      </w:r>
      <w:r w:rsidR="00B477CE">
        <w:rPr>
          <w:rFonts w:ascii="Arial" w:hAnsi="Arial" w:cs="Arial"/>
          <w:sz w:val="24"/>
          <w:szCs w:val="24"/>
        </w:rPr>
        <w:t xml:space="preserve">strative process for the authorisation of deprivation of liberty in hospitals and care home, in cases where an adult lacks capacity to consent to being accommodated there for care or treatment. </w:t>
      </w:r>
      <w:r w:rsidR="00B477CE" w:rsidRPr="004D644A">
        <w:rPr>
          <w:rFonts w:ascii="Arial" w:hAnsi="Arial" w:cs="Arial"/>
          <w:b/>
          <w:bCs/>
          <w:sz w:val="24"/>
          <w:szCs w:val="24"/>
        </w:rPr>
        <w:t>In England, Local Authorities will continue to be the supervisory body for all cases in hospitals and care homes</w:t>
      </w:r>
      <w:r w:rsidR="004D644A" w:rsidRPr="004D644A">
        <w:rPr>
          <w:rFonts w:ascii="Arial" w:hAnsi="Arial" w:cs="Arial"/>
          <w:b/>
          <w:bCs/>
          <w:sz w:val="24"/>
          <w:szCs w:val="24"/>
        </w:rPr>
        <w:t xml:space="preserve">. </w:t>
      </w:r>
      <w:r w:rsidR="004D644A">
        <w:rPr>
          <w:rFonts w:ascii="Arial" w:hAnsi="Arial" w:cs="Arial"/>
          <w:sz w:val="24"/>
          <w:szCs w:val="24"/>
        </w:rPr>
        <w:t>U</w:t>
      </w:r>
      <w:r w:rsidR="00516202">
        <w:rPr>
          <w:rFonts w:ascii="Arial" w:hAnsi="Arial" w:cs="Arial"/>
          <w:sz w:val="24"/>
          <w:szCs w:val="24"/>
        </w:rPr>
        <w:t>nder the LCS, NHS Trusts would have been responsible for those being deprived of liberty in NHS hospitals</w:t>
      </w:r>
      <w:r w:rsidR="00B477CE">
        <w:rPr>
          <w:rFonts w:ascii="Arial" w:hAnsi="Arial" w:cs="Arial"/>
          <w:sz w:val="24"/>
          <w:szCs w:val="24"/>
        </w:rPr>
        <w:t>.</w:t>
      </w:r>
    </w:p>
    <w:p w14:paraId="4B9495C1" w14:textId="4A52AE5D" w:rsidR="00BD6C5B" w:rsidRPr="004D644A" w:rsidRDefault="00B477CE" w:rsidP="00BD6C5B">
      <w:pPr>
        <w:jc w:val="both"/>
        <w:rPr>
          <w:rFonts w:ascii="Arial" w:hAnsi="Arial" w:cs="Arial"/>
          <w:b/>
          <w:bCs/>
          <w:sz w:val="24"/>
          <w:szCs w:val="24"/>
        </w:rPr>
      </w:pPr>
      <w:r w:rsidRPr="004D644A">
        <w:rPr>
          <w:rFonts w:ascii="Arial" w:hAnsi="Arial" w:cs="Arial"/>
          <w:b/>
          <w:bCs/>
          <w:sz w:val="24"/>
          <w:szCs w:val="24"/>
        </w:rPr>
        <w:t xml:space="preserve">Local Authorities will continue to need to arrange six </w:t>
      </w:r>
      <w:proofErr w:type="spellStart"/>
      <w:r w:rsidRPr="004D644A">
        <w:rPr>
          <w:rFonts w:ascii="Arial" w:hAnsi="Arial" w:cs="Arial"/>
          <w:b/>
          <w:bCs/>
          <w:sz w:val="24"/>
          <w:szCs w:val="24"/>
        </w:rPr>
        <w:t>DoLS</w:t>
      </w:r>
      <w:proofErr w:type="spellEnd"/>
      <w:r w:rsidRPr="004D644A">
        <w:rPr>
          <w:rFonts w:ascii="Arial" w:hAnsi="Arial" w:cs="Arial"/>
          <w:b/>
          <w:bCs/>
          <w:sz w:val="24"/>
          <w:szCs w:val="24"/>
        </w:rPr>
        <w:t xml:space="preserve"> assessment</w:t>
      </w:r>
      <w:r w:rsidR="004D644A" w:rsidRPr="004D644A">
        <w:rPr>
          <w:rFonts w:ascii="Arial" w:hAnsi="Arial" w:cs="Arial"/>
          <w:b/>
          <w:bCs/>
          <w:sz w:val="24"/>
          <w:szCs w:val="24"/>
        </w:rPr>
        <w:t>s</w:t>
      </w:r>
      <w:r w:rsidRPr="004D644A">
        <w:rPr>
          <w:rFonts w:ascii="Arial" w:hAnsi="Arial" w:cs="Arial"/>
          <w:b/>
          <w:bCs/>
          <w:sz w:val="24"/>
          <w:szCs w:val="24"/>
        </w:rPr>
        <w:t xml:space="preserve"> </w:t>
      </w:r>
      <w:proofErr w:type="gramStart"/>
      <w:r w:rsidRPr="004D644A">
        <w:rPr>
          <w:rFonts w:ascii="Arial" w:hAnsi="Arial" w:cs="Arial"/>
          <w:b/>
          <w:bCs/>
          <w:sz w:val="24"/>
          <w:szCs w:val="24"/>
        </w:rPr>
        <w:t>in order to</w:t>
      </w:r>
      <w:proofErr w:type="gramEnd"/>
      <w:r w:rsidRPr="004D644A">
        <w:rPr>
          <w:rFonts w:ascii="Arial" w:hAnsi="Arial" w:cs="Arial"/>
          <w:b/>
          <w:bCs/>
          <w:sz w:val="24"/>
          <w:szCs w:val="24"/>
        </w:rPr>
        <w:t xml:space="preserve"> give a standard authorisation</w:t>
      </w:r>
      <w:r w:rsidR="004D644A" w:rsidRPr="004D644A">
        <w:rPr>
          <w:rFonts w:ascii="Arial" w:hAnsi="Arial" w:cs="Arial"/>
          <w:b/>
          <w:bCs/>
          <w:sz w:val="24"/>
          <w:szCs w:val="24"/>
        </w:rPr>
        <w:t>.</w:t>
      </w:r>
      <w:r w:rsidR="004D644A">
        <w:rPr>
          <w:rFonts w:ascii="Arial" w:hAnsi="Arial" w:cs="Arial"/>
          <w:sz w:val="24"/>
          <w:szCs w:val="24"/>
        </w:rPr>
        <w:t xml:space="preserve"> U</w:t>
      </w:r>
      <w:r>
        <w:rPr>
          <w:rFonts w:ascii="Arial" w:hAnsi="Arial" w:cs="Arial"/>
          <w:sz w:val="24"/>
          <w:szCs w:val="24"/>
        </w:rPr>
        <w:t>nder the LPS, this would have been reduced to three assessment</w:t>
      </w:r>
      <w:r w:rsidR="00516202">
        <w:rPr>
          <w:rFonts w:ascii="Arial" w:hAnsi="Arial" w:cs="Arial"/>
          <w:sz w:val="24"/>
          <w:szCs w:val="24"/>
        </w:rPr>
        <w:t xml:space="preserve">s and the </w:t>
      </w:r>
      <w:r w:rsidR="00516202" w:rsidRPr="004D644A">
        <w:rPr>
          <w:rFonts w:ascii="Arial" w:hAnsi="Arial" w:cs="Arial"/>
          <w:b/>
          <w:bCs/>
          <w:sz w:val="24"/>
          <w:szCs w:val="24"/>
        </w:rPr>
        <w:t>‘relevant person</w:t>
      </w:r>
      <w:r w:rsidR="004D644A" w:rsidRPr="004D644A">
        <w:rPr>
          <w:rFonts w:ascii="Arial" w:hAnsi="Arial" w:cs="Arial"/>
          <w:b/>
          <w:bCs/>
          <w:sz w:val="24"/>
          <w:szCs w:val="24"/>
        </w:rPr>
        <w:t>’</w:t>
      </w:r>
      <w:r w:rsidR="00516202" w:rsidRPr="004D644A">
        <w:rPr>
          <w:rFonts w:ascii="Arial" w:hAnsi="Arial" w:cs="Arial"/>
          <w:b/>
          <w:bCs/>
          <w:sz w:val="24"/>
          <w:szCs w:val="24"/>
        </w:rPr>
        <w:t>s representative</w:t>
      </w:r>
      <w:r w:rsidR="004D644A">
        <w:rPr>
          <w:rFonts w:ascii="Arial" w:hAnsi="Arial" w:cs="Arial"/>
          <w:b/>
          <w:bCs/>
          <w:sz w:val="24"/>
          <w:szCs w:val="24"/>
        </w:rPr>
        <w:t>’</w:t>
      </w:r>
      <w:r w:rsidR="00516202" w:rsidRPr="004D644A">
        <w:rPr>
          <w:rFonts w:ascii="Arial" w:hAnsi="Arial" w:cs="Arial"/>
          <w:b/>
          <w:bCs/>
          <w:sz w:val="24"/>
          <w:szCs w:val="24"/>
        </w:rPr>
        <w:t xml:space="preserve"> role</w:t>
      </w:r>
      <w:r w:rsidR="004D644A">
        <w:rPr>
          <w:rFonts w:ascii="Arial" w:hAnsi="Arial" w:cs="Arial"/>
          <w:sz w:val="24"/>
          <w:szCs w:val="24"/>
        </w:rPr>
        <w:t xml:space="preserve"> (</w:t>
      </w:r>
      <w:r w:rsidR="00516202" w:rsidRPr="004D644A">
        <w:rPr>
          <w:rFonts w:ascii="Arial" w:hAnsi="Arial" w:cs="Arial"/>
          <w:b/>
          <w:bCs/>
          <w:sz w:val="24"/>
          <w:szCs w:val="24"/>
        </w:rPr>
        <w:t xml:space="preserve">which was to be replaced under the </w:t>
      </w:r>
      <w:proofErr w:type="gramStart"/>
      <w:r w:rsidR="00516202" w:rsidRPr="004D644A">
        <w:rPr>
          <w:rFonts w:ascii="Arial" w:hAnsi="Arial" w:cs="Arial"/>
          <w:b/>
          <w:bCs/>
          <w:sz w:val="24"/>
          <w:szCs w:val="24"/>
        </w:rPr>
        <w:t>LPS</w:t>
      </w:r>
      <w:r w:rsidRPr="004D644A">
        <w:rPr>
          <w:rFonts w:ascii="Arial" w:hAnsi="Arial" w:cs="Arial"/>
          <w:b/>
          <w:bCs/>
          <w:sz w:val="24"/>
          <w:szCs w:val="24"/>
        </w:rPr>
        <w:t xml:space="preserve"> </w:t>
      </w:r>
      <w:r w:rsidR="002549D3" w:rsidRPr="004D644A">
        <w:rPr>
          <w:rFonts w:ascii="Arial" w:hAnsi="Arial" w:cs="Arial"/>
          <w:b/>
          <w:bCs/>
          <w:sz w:val="24"/>
          <w:szCs w:val="24"/>
        </w:rPr>
        <w:t xml:space="preserve"> by</w:t>
      </w:r>
      <w:proofErr w:type="gramEnd"/>
      <w:r w:rsidR="002549D3" w:rsidRPr="004D644A">
        <w:rPr>
          <w:rFonts w:ascii="Arial" w:hAnsi="Arial" w:cs="Arial"/>
          <w:b/>
          <w:bCs/>
          <w:sz w:val="24"/>
          <w:szCs w:val="24"/>
        </w:rPr>
        <w:t xml:space="preserve"> the ‘appropriate person’ role</w:t>
      </w:r>
      <w:r w:rsidR="004D644A">
        <w:rPr>
          <w:rFonts w:ascii="Arial" w:hAnsi="Arial" w:cs="Arial"/>
          <w:b/>
          <w:bCs/>
          <w:sz w:val="24"/>
          <w:szCs w:val="24"/>
        </w:rPr>
        <w:t>)</w:t>
      </w:r>
      <w:r w:rsidR="004D644A" w:rsidRPr="004D644A">
        <w:rPr>
          <w:rFonts w:ascii="Arial" w:hAnsi="Arial" w:cs="Arial"/>
          <w:b/>
          <w:bCs/>
          <w:sz w:val="24"/>
          <w:szCs w:val="24"/>
        </w:rPr>
        <w:t xml:space="preserve"> </w:t>
      </w:r>
      <w:r w:rsidR="002549D3" w:rsidRPr="004D644A">
        <w:rPr>
          <w:rFonts w:ascii="Arial" w:hAnsi="Arial" w:cs="Arial"/>
          <w:b/>
          <w:bCs/>
          <w:sz w:val="24"/>
          <w:szCs w:val="24"/>
        </w:rPr>
        <w:t xml:space="preserve">will continue. </w:t>
      </w:r>
    </w:p>
    <w:p w14:paraId="739C635C" w14:textId="4423DAD3" w:rsidR="00BD1FD9" w:rsidRDefault="002549D3" w:rsidP="00BD6C5B">
      <w:pPr>
        <w:jc w:val="both"/>
        <w:rPr>
          <w:rFonts w:ascii="Arial" w:hAnsi="Arial" w:cs="Arial"/>
          <w:sz w:val="24"/>
          <w:szCs w:val="24"/>
        </w:rPr>
      </w:pPr>
      <w:r w:rsidRPr="004D644A">
        <w:rPr>
          <w:rFonts w:ascii="Arial" w:hAnsi="Arial" w:cs="Arial"/>
          <w:b/>
          <w:bCs/>
          <w:sz w:val="24"/>
          <w:szCs w:val="24"/>
        </w:rPr>
        <w:t>The Best Interest Assessors Role will remain.</w:t>
      </w:r>
      <w:r>
        <w:rPr>
          <w:rFonts w:ascii="Arial" w:hAnsi="Arial" w:cs="Arial"/>
          <w:sz w:val="24"/>
          <w:szCs w:val="24"/>
        </w:rPr>
        <w:t xml:space="preserve"> </w:t>
      </w:r>
      <w:r w:rsidR="009E2B99">
        <w:rPr>
          <w:rFonts w:ascii="Arial" w:hAnsi="Arial" w:cs="Arial"/>
          <w:sz w:val="24"/>
          <w:szCs w:val="24"/>
        </w:rPr>
        <w:t>Under the LPS, a new professional role would have been established</w:t>
      </w:r>
      <w:r w:rsidR="004D644A">
        <w:rPr>
          <w:rFonts w:ascii="Arial" w:hAnsi="Arial" w:cs="Arial"/>
          <w:sz w:val="24"/>
          <w:szCs w:val="24"/>
        </w:rPr>
        <w:t xml:space="preserve"> -</w:t>
      </w:r>
      <w:r w:rsidR="009E2B99">
        <w:rPr>
          <w:rFonts w:ascii="Arial" w:hAnsi="Arial" w:cs="Arial"/>
          <w:sz w:val="24"/>
          <w:szCs w:val="24"/>
        </w:rPr>
        <w:t xml:space="preserve"> </w:t>
      </w:r>
      <w:r w:rsidR="00BD1FD9">
        <w:rPr>
          <w:rFonts w:ascii="Arial" w:hAnsi="Arial" w:cs="Arial"/>
          <w:sz w:val="24"/>
          <w:szCs w:val="24"/>
        </w:rPr>
        <w:t xml:space="preserve">the approved </w:t>
      </w:r>
      <w:r w:rsidR="004D644A">
        <w:rPr>
          <w:rFonts w:ascii="Arial" w:hAnsi="Arial" w:cs="Arial"/>
          <w:sz w:val="24"/>
          <w:szCs w:val="24"/>
        </w:rPr>
        <w:t>m</w:t>
      </w:r>
      <w:r w:rsidR="00BD1FD9">
        <w:rPr>
          <w:rFonts w:ascii="Arial" w:hAnsi="Arial" w:cs="Arial"/>
          <w:sz w:val="24"/>
          <w:szCs w:val="24"/>
        </w:rPr>
        <w:t xml:space="preserve">ental </w:t>
      </w:r>
      <w:r w:rsidR="004D644A">
        <w:rPr>
          <w:rFonts w:ascii="Arial" w:hAnsi="Arial" w:cs="Arial"/>
          <w:sz w:val="24"/>
          <w:szCs w:val="24"/>
        </w:rPr>
        <w:t>c</w:t>
      </w:r>
      <w:r w:rsidR="00BD1FD9">
        <w:rPr>
          <w:rFonts w:ascii="Arial" w:hAnsi="Arial" w:cs="Arial"/>
          <w:sz w:val="24"/>
          <w:szCs w:val="24"/>
        </w:rPr>
        <w:t xml:space="preserve">apacity </w:t>
      </w:r>
      <w:r w:rsidR="004D644A">
        <w:rPr>
          <w:rFonts w:ascii="Arial" w:hAnsi="Arial" w:cs="Arial"/>
          <w:sz w:val="24"/>
          <w:szCs w:val="24"/>
        </w:rPr>
        <w:t>p</w:t>
      </w:r>
      <w:r w:rsidR="00BD1FD9">
        <w:rPr>
          <w:rFonts w:ascii="Arial" w:hAnsi="Arial" w:cs="Arial"/>
          <w:sz w:val="24"/>
          <w:szCs w:val="24"/>
        </w:rPr>
        <w:t xml:space="preserve">rofessional. This was intended to build on the BIA role and provide an additional layer of scrutiny and enhanced oversight for people who needed it most. </w:t>
      </w:r>
    </w:p>
    <w:p w14:paraId="3837DF19" w14:textId="7734EBDA" w:rsidR="00BD1FD9" w:rsidRDefault="00BD1FD9" w:rsidP="00BD6C5B">
      <w:pPr>
        <w:jc w:val="both"/>
        <w:rPr>
          <w:rFonts w:ascii="Arial" w:hAnsi="Arial" w:cs="Arial"/>
          <w:sz w:val="24"/>
          <w:szCs w:val="24"/>
        </w:rPr>
      </w:pPr>
      <w:r w:rsidRPr="004D644A">
        <w:rPr>
          <w:rFonts w:ascii="Arial" w:hAnsi="Arial" w:cs="Arial"/>
          <w:b/>
          <w:bCs/>
          <w:sz w:val="24"/>
          <w:szCs w:val="24"/>
        </w:rPr>
        <w:t>Urgent authorisations, which allow hospitals and care homes to deprive people of liberty for up to two weeks, will also remain in place.</w:t>
      </w:r>
      <w:r>
        <w:rPr>
          <w:rFonts w:ascii="Arial" w:hAnsi="Arial" w:cs="Arial"/>
          <w:sz w:val="24"/>
          <w:szCs w:val="24"/>
        </w:rPr>
        <w:t xml:space="preserve"> Under the LPS, urgent authorisations would have been replaced by an amended Section of the Mental Capacity Act 2005. Those </w:t>
      </w:r>
      <w:r>
        <w:rPr>
          <w:rFonts w:ascii="Arial" w:hAnsi="Arial" w:cs="Arial"/>
          <w:sz w:val="24"/>
          <w:szCs w:val="24"/>
        </w:rPr>
        <w:lastRenderedPageBreak/>
        <w:t>amendments would have allowed decision</w:t>
      </w:r>
      <w:r w:rsidR="004D644A">
        <w:rPr>
          <w:rFonts w:ascii="Arial" w:hAnsi="Arial" w:cs="Arial"/>
          <w:sz w:val="24"/>
          <w:szCs w:val="24"/>
        </w:rPr>
        <w:t>-</w:t>
      </w:r>
      <w:r>
        <w:rPr>
          <w:rFonts w:ascii="Arial" w:hAnsi="Arial" w:cs="Arial"/>
          <w:sz w:val="24"/>
          <w:szCs w:val="24"/>
        </w:rPr>
        <w:t>makers to take steps to deprive a person of liberty without an authorisation being in place, but only to enable life-sustaining treatment</w:t>
      </w:r>
      <w:r w:rsidR="004D644A">
        <w:rPr>
          <w:rFonts w:ascii="Arial" w:hAnsi="Arial" w:cs="Arial"/>
          <w:sz w:val="24"/>
          <w:szCs w:val="24"/>
        </w:rPr>
        <w:t>,</w:t>
      </w:r>
      <w:r>
        <w:rPr>
          <w:rFonts w:ascii="Arial" w:hAnsi="Arial" w:cs="Arial"/>
          <w:sz w:val="24"/>
          <w:szCs w:val="24"/>
        </w:rPr>
        <w:t xml:space="preserve"> or to prevent a serious deterioration in the person’s health. Such steps could be taken pending the outcome of an LPS referral</w:t>
      </w:r>
      <w:r w:rsidR="004D644A">
        <w:rPr>
          <w:rFonts w:ascii="Arial" w:hAnsi="Arial" w:cs="Arial"/>
          <w:sz w:val="24"/>
          <w:szCs w:val="24"/>
        </w:rPr>
        <w:t>,</w:t>
      </w:r>
      <w:r>
        <w:rPr>
          <w:rFonts w:ascii="Arial" w:hAnsi="Arial" w:cs="Arial"/>
          <w:sz w:val="24"/>
          <w:szCs w:val="24"/>
        </w:rPr>
        <w:t xml:space="preserve"> or whe</w:t>
      </w:r>
      <w:r w:rsidR="004D644A">
        <w:rPr>
          <w:rFonts w:ascii="Arial" w:hAnsi="Arial" w:cs="Arial"/>
          <w:sz w:val="24"/>
          <w:szCs w:val="24"/>
        </w:rPr>
        <w:t>re</w:t>
      </w:r>
      <w:r>
        <w:rPr>
          <w:rFonts w:ascii="Arial" w:hAnsi="Arial" w:cs="Arial"/>
          <w:sz w:val="24"/>
          <w:szCs w:val="24"/>
        </w:rPr>
        <w:t xml:space="preserve"> there was an emergency</w:t>
      </w:r>
      <w:r w:rsidR="004D644A">
        <w:rPr>
          <w:rFonts w:ascii="Arial" w:hAnsi="Arial" w:cs="Arial"/>
          <w:sz w:val="24"/>
          <w:szCs w:val="24"/>
        </w:rPr>
        <w:t>, without any statutory time limit.</w:t>
      </w:r>
      <w:r>
        <w:rPr>
          <w:rFonts w:ascii="Arial" w:hAnsi="Arial" w:cs="Arial"/>
          <w:sz w:val="24"/>
          <w:szCs w:val="24"/>
        </w:rPr>
        <w:t xml:space="preserve"> </w:t>
      </w:r>
    </w:p>
    <w:p w14:paraId="3D77A6F6" w14:textId="77777777" w:rsidR="004D644A" w:rsidRDefault="004D644A" w:rsidP="00BD6C5B">
      <w:pPr>
        <w:jc w:val="both"/>
        <w:rPr>
          <w:rFonts w:ascii="Arial" w:hAnsi="Arial" w:cs="Arial"/>
          <w:b/>
          <w:bCs/>
          <w:sz w:val="24"/>
          <w:szCs w:val="24"/>
        </w:rPr>
      </w:pPr>
    </w:p>
    <w:p w14:paraId="0746E4DF" w14:textId="4448F1F9" w:rsidR="00BD1FD9" w:rsidRPr="00475EA6" w:rsidRDefault="00BD1FD9" w:rsidP="00BD6C5B">
      <w:pPr>
        <w:jc w:val="both"/>
        <w:rPr>
          <w:rFonts w:ascii="Arial" w:hAnsi="Arial" w:cs="Arial"/>
          <w:b/>
          <w:bCs/>
          <w:sz w:val="24"/>
          <w:szCs w:val="24"/>
        </w:rPr>
      </w:pPr>
      <w:r w:rsidRPr="00475EA6">
        <w:rPr>
          <w:rFonts w:ascii="Arial" w:hAnsi="Arial" w:cs="Arial"/>
          <w:b/>
          <w:bCs/>
          <w:sz w:val="24"/>
          <w:szCs w:val="24"/>
        </w:rPr>
        <w:t xml:space="preserve">Deprivations of Liberty in the Community </w:t>
      </w:r>
    </w:p>
    <w:p w14:paraId="5E7D16A6" w14:textId="324D0C7A" w:rsidR="00BD1FD9" w:rsidRDefault="00BD1FD9" w:rsidP="00BD6C5B">
      <w:pPr>
        <w:jc w:val="both"/>
        <w:rPr>
          <w:rFonts w:ascii="Arial" w:hAnsi="Arial" w:cs="Arial"/>
          <w:sz w:val="24"/>
          <w:szCs w:val="24"/>
        </w:rPr>
      </w:pPr>
      <w:r>
        <w:rPr>
          <w:rFonts w:ascii="Arial" w:hAnsi="Arial" w:cs="Arial"/>
          <w:sz w:val="24"/>
          <w:szCs w:val="24"/>
        </w:rPr>
        <w:t xml:space="preserve">The LPS was intended to apply to all settings, not just hospitals and care homes. This would include, for instance, deprivations of liberty in supported living, shared lives, and private and domestic settings. </w:t>
      </w:r>
      <w:r w:rsidRPr="004D644A">
        <w:rPr>
          <w:rFonts w:ascii="Arial" w:hAnsi="Arial" w:cs="Arial"/>
          <w:b/>
          <w:bCs/>
          <w:sz w:val="24"/>
          <w:szCs w:val="24"/>
        </w:rPr>
        <w:t>The effect of the pause means that all cases of community deprivation of liberty must continue to be taken to the Court of Protection.</w:t>
      </w:r>
      <w:r>
        <w:rPr>
          <w:rFonts w:ascii="Arial" w:hAnsi="Arial" w:cs="Arial"/>
          <w:sz w:val="24"/>
          <w:szCs w:val="24"/>
        </w:rPr>
        <w:t xml:space="preserve"> </w:t>
      </w:r>
    </w:p>
    <w:p w14:paraId="50E46761" w14:textId="77777777" w:rsidR="004D644A" w:rsidRDefault="004D644A" w:rsidP="00BD6C5B">
      <w:pPr>
        <w:jc w:val="both"/>
        <w:rPr>
          <w:rFonts w:ascii="Arial" w:hAnsi="Arial" w:cs="Arial"/>
          <w:sz w:val="24"/>
          <w:szCs w:val="24"/>
        </w:rPr>
      </w:pPr>
    </w:p>
    <w:p w14:paraId="038FCA58" w14:textId="2E8D1288" w:rsidR="002549D3" w:rsidRPr="00475EA6" w:rsidRDefault="00BD1FD9" w:rsidP="00BD6C5B">
      <w:pPr>
        <w:jc w:val="both"/>
        <w:rPr>
          <w:rFonts w:ascii="Arial" w:hAnsi="Arial" w:cs="Arial"/>
          <w:b/>
          <w:bCs/>
          <w:sz w:val="24"/>
          <w:szCs w:val="24"/>
        </w:rPr>
      </w:pPr>
      <w:r w:rsidRPr="00475EA6">
        <w:rPr>
          <w:rFonts w:ascii="Arial" w:hAnsi="Arial" w:cs="Arial"/>
          <w:b/>
          <w:bCs/>
          <w:sz w:val="24"/>
          <w:szCs w:val="24"/>
        </w:rPr>
        <w:t>Children and Young People</w:t>
      </w:r>
    </w:p>
    <w:p w14:paraId="750CC70A" w14:textId="474D7B72" w:rsidR="00BD1FD9" w:rsidRPr="00541F7B" w:rsidRDefault="00BD1FD9" w:rsidP="00BD6C5B">
      <w:pPr>
        <w:jc w:val="both"/>
        <w:rPr>
          <w:rFonts w:ascii="Arial" w:hAnsi="Arial" w:cs="Arial"/>
          <w:sz w:val="24"/>
          <w:szCs w:val="24"/>
        </w:rPr>
      </w:pPr>
      <w:r>
        <w:rPr>
          <w:rFonts w:ascii="Arial" w:hAnsi="Arial" w:cs="Arial"/>
          <w:sz w:val="24"/>
          <w:szCs w:val="24"/>
        </w:rPr>
        <w:t xml:space="preserve">The LPS was to have applied for everyone aged 16 years and over, whilst the </w:t>
      </w:r>
      <w:proofErr w:type="spellStart"/>
      <w:r>
        <w:rPr>
          <w:rFonts w:ascii="Arial" w:hAnsi="Arial" w:cs="Arial"/>
          <w:sz w:val="24"/>
          <w:szCs w:val="24"/>
        </w:rPr>
        <w:t>DoLS</w:t>
      </w:r>
      <w:proofErr w:type="spellEnd"/>
      <w:r>
        <w:rPr>
          <w:rFonts w:ascii="Arial" w:hAnsi="Arial" w:cs="Arial"/>
          <w:sz w:val="24"/>
          <w:szCs w:val="24"/>
        </w:rPr>
        <w:t xml:space="preserve"> only applies to adults. </w:t>
      </w:r>
      <w:r w:rsidRPr="004D644A">
        <w:rPr>
          <w:rFonts w:ascii="Arial" w:hAnsi="Arial" w:cs="Arial"/>
          <w:b/>
          <w:bCs/>
          <w:sz w:val="24"/>
          <w:szCs w:val="24"/>
        </w:rPr>
        <w:t xml:space="preserve">This means that the deprivation of liberty of young people </w:t>
      </w:r>
      <w:r w:rsidR="00475EA6" w:rsidRPr="004D644A">
        <w:rPr>
          <w:rFonts w:ascii="Arial" w:hAnsi="Arial" w:cs="Arial"/>
          <w:b/>
          <w:bCs/>
          <w:sz w:val="24"/>
          <w:szCs w:val="24"/>
        </w:rPr>
        <w:t>who lack the relevant capacity aged 16 and 17</w:t>
      </w:r>
      <w:r w:rsidR="004D644A" w:rsidRPr="004D644A">
        <w:rPr>
          <w:rFonts w:ascii="Arial" w:hAnsi="Arial" w:cs="Arial"/>
          <w:b/>
          <w:bCs/>
          <w:sz w:val="24"/>
          <w:szCs w:val="24"/>
        </w:rPr>
        <w:t xml:space="preserve"> years</w:t>
      </w:r>
      <w:r w:rsidR="00475EA6" w:rsidRPr="004D644A">
        <w:rPr>
          <w:rFonts w:ascii="Arial" w:hAnsi="Arial" w:cs="Arial"/>
          <w:b/>
          <w:bCs/>
          <w:sz w:val="24"/>
          <w:szCs w:val="24"/>
        </w:rPr>
        <w:t xml:space="preserve"> will continue to require a Court order (either from the Court of Protection or the National Deprivation of Liberty Court).</w:t>
      </w:r>
      <w:r w:rsidR="00475EA6">
        <w:rPr>
          <w:rFonts w:ascii="Arial" w:hAnsi="Arial" w:cs="Arial"/>
          <w:sz w:val="24"/>
          <w:szCs w:val="24"/>
        </w:rPr>
        <w:t xml:space="preserve"> </w:t>
      </w:r>
    </w:p>
    <w:p w14:paraId="24611788" w14:textId="77777777" w:rsidR="00475EA6" w:rsidRDefault="00475EA6" w:rsidP="00541F7B">
      <w:pPr>
        <w:rPr>
          <w:rFonts w:ascii="Arial" w:hAnsi="Arial" w:cs="Arial"/>
          <w:b/>
          <w:bCs/>
          <w:sz w:val="24"/>
          <w:szCs w:val="24"/>
        </w:rPr>
      </w:pPr>
    </w:p>
    <w:p w14:paraId="1CEE88B0" w14:textId="2DBF710F" w:rsidR="00541F7B" w:rsidRDefault="00475EA6" w:rsidP="00541F7B">
      <w:pPr>
        <w:rPr>
          <w:rFonts w:ascii="Arial" w:hAnsi="Arial" w:cs="Arial"/>
          <w:b/>
          <w:bCs/>
          <w:sz w:val="24"/>
          <w:szCs w:val="24"/>
        </w:rPr>
      </w:pPr>
      <w:r>
        <w:rPr>
          <w:rFonts w:ascii="Arial" w:hAnsi="Arial" w:cs="Arial"/>
          <w:b/>
          <w:bCs/>
          <w:sz w:val="24"/>
          <w:szCs w:val="24"/>
        </w:rPr>
        <w:t xml:space="preserve">Further Information </w:t>
      </w:r>
    </w:p>
    <w:p w14:paraId="4CCD0B0B" w14:textId="4CA1FBA2" w:rsidR="00475EA6" w:rsidRDefault="00475EA6" w:rsidP="00541F7B">
      <w:pPr>
        <w:rPr>
          <w:rFonts w:ascii="Arial" w:hAnsi="Arial" w:cs="Arial"/>
          <w:sz w:val="24"/>
          <w:szCs w:val="24"/>
        </w:rPr>
      </w:pPr>
      <w:r>
        <w:rPr>
          <w:rFonts w:ascii="Arial" w:hAnsi="Arial" w:cs="Arial"/>
          <w:sz w:val="24"/>
          <w:szCs w:val="24"/>
        </w:rPr>
        <w:t xml:space="preserve">Research in Practice – Deprivation of Liberty and 16 – </w:t>
      </w:r>
      <w:proofErr w:type="gramStart"/>
      <w:r>
        <w:rPr>
          <w:rFonts w:ascii="Arial" w:hAnsi="Arial" w:cs="Arial"/>
          <w:sz w:val="24"/>
          <w:szCs w:val="24"/>
        </w:rPr>
        <w:t>17 Year Olds</w:t>
      </w:r>
      <w:proofErr w:type="gramEnd"/>
      <w:r>
        <w:rPr>
          <w:rFonts w:ascii="Arial" w:hAnsi="Arial" w:cs="Arial"/>
          <w:sz w:val="24"/>
          <w:szCs w:val="24"/>
        </w:rPr>
        <w:t>: Practice Guidance 2020 (dated 31/03/2020)</w:t>
      </w:r>
    </w:p>
    <w:p w14:paraId="42043101" w14:textId="72D04C81" w:rsidR="00475EA6" w:rsidRDefault="00475EA6" w:rsidP="00541F7B">
      <w:pPr>
        <w:rPr>
          <w:rFonts w:ascii="Arial" w:hAnsi="Arial" w:cs="Arial"/>
          <w:sz w:val="24"/>
          <w:szCs w:val="24"/>
        </w:rPr>
      </w:pPr>
      <w:r>
        <w:rPr>
          <w:rFonts w:ascii="Arial" w:hAnsi="Arial" w:cs="Arial"/>
          <w:sz w:val="24"/>
          <w:szCs w:val="24"/>
        </w:rPr>
        <w:t xml:space="preserve">Research in Practice – Liberty Protection Safeguards: 16 – </w:t>
      </w:r>
      <w:proofErr w:type="gramStart"/>
      <w:r>
        <w:rPr>
          <w:rFonts w:ascii="Arial" w:hAnsi="Arial" w:cs="Arial"/>
          <w:sz w:val="24"/>
          <w:szCs w:val="24"/>
        </w:rPr>
        <w:t>17 year Olds</w:t>
      </w:r>
      <w:proofErr w:type="gramEnd"/>
      <w:r>
        <w:rPr>
          <w:rFonts w:ascii="Arial" w:hAnsi="Arial" w:cs="Arial"/>
          <w:sz w:val="24"/>
          <w:szCs w:val="24"/>
        </w:rPr>
        <w:t xml:space="preserve"> and Deprivations of Liberty Webinar (published 02/12/2021)</w:t>
      </w:r>
      <w:r w:rsidR="00F86166">
        <w:rPr>
          <w:rFonts w:ascii="Arial" w:hAnsi="Arial" w:cs="Arial"/>
          <w:sz w:val="24"/>
          <w:szCs w:val="24"/>
        </w:rPr>
        <w:t xml:space="preserve"> - </w:t>
      </w:r>
      <w:hyperlink r:id="rId11" w:history="1">
        <w:r w:rsidR="00F86166" w:rsidRPr="00F52D3B">
          <w:rPr>
            <w:rStyle w:val="Hyperlink"/>
            <w:rFonts w:ascii="Arial" w:hAnsi="Arial" w:cs="Arial"/>
            <w:sz w:val="24"/>
            <w:szCs w:val="24"/>
          </w:rPr>
          <w:t>https://www.researchinpractice.org.uk/</w:t>
        </w:r>
      </w:hyperlink>
    </w:p>
    <w:p w14:paraId="1DDD782C" w14:textId="73E68AB9" w:rsidR="00475EA6" w:rsidRDefault="00475EA6" w:rsidP="00541F7B">
      <w:pPr>
        <w:rPr>
          <w:rFonts w:ascii="Arial" w:hAnsi="Arial" w:cs="Arial"/>
          <w:sz w:val="24"/>
          <w:szCs w:val="24"/>
        </w:rPr>
      </w:pPr>
      <w:r>
        <w:rPr>
          <w:rFonts w:ascii="Arial" w:hAnsi="Arial" w:cs="Arial"/>
          <w:sz w:val="24"/>
          <w:szCs w:val="24"/>
        </w:rPr>
        <w:t>Mental Capacity Act Training</w:t>
      </w:r>
      <w:r w:rsidR="004A567C">
        <w:rPr>
          <w:rFonts w:ascii="Arial" w:hAnsi="Arial" w:cs="Arial"/>
          <w:sz w:val="24"/>
          <w:szCs w:val="24"/>
        </w:rPr>
        <w:t xml:space="preserve"> (Dudley Safeguarding People </w:t>
      </w:r>
      <w:proofErr w:type="gramStart"/>
      <w:r w:rsidR="004A567C">
        <w:rPr>
          <w:rFonts w:ascii="Arial" w:hAnsi="Arial" w:cs="Arial"/>
          <w:sz w:val="24"/>
          <w:szCs w:val="24"/>
        </w:rPr>
        <w:t xml:space="preserve">Partnership </w:t>
      </w:r>
      <w:r>
        <w:rPr>
          <w:rFonts w:ascii="Arial" w:hAnsi="Arial" w:cs="Arial"/>
          <w:sz w:val="24"/>
          <w:szCs w:val="24"/>
        </w:rPr>
        <w:t xml:space="preserve"> -</w:t>
      </w:r>
      <w:proofErr w:type="gramEnd"/>
      <w:r w:rsidR="004A567C">
        <w:rPr>
          <w:rFonts w:ascii="Arial" w:hAnsi="Arial" w:cs="Arial"/>
          <w:sz w:val="24"/>
          <w:szCs w:val="24"/>
        </w:rPr>
        <w:t xml:space="preserve"> e-learning)</w:t>
      </w:r>
      <w:r>
        <w:rPr>
          <w:rFonts w:ascii="Arial" w:hAnsi="Arial" w:cs="Arial"/>
          <w:sz w:val="24"/>
          <w:szCs w:val="24"/>
        </w:rPr>
        <w:t xml:space="preserve"> </w:t>
      </w:r>
      <w:hyperlink r:id="rId12" w:history="1">
        <w:r w:rsidR="004A567C" w:rsidRPr="00B259CF">
          <w:rPr>
            <w:rStyle w:val="Hyperlink"/>
            <w:rFonts w:ascii="Arial" w:hAnsi="Arial" w:cs="Arial"/>
            <w:sz w:val="24"/>
            <w:szCs w:val="24"/>
          </w:rPr>
          <w:t>https://dudleysafeguarding.event-booking.org/elearning-list</w:t>
        </w:r>
      </w:hyperlink>
    </w:p>
    <w:p w14:paraId="50DD6D36" w14:textId="132F735B" w:rsidR="004A567C" w:rsidRPr="004A567C" w:rsidRDefault="004A567C" w:rsidP="00541F7B">
      <w:pPr>
        <w:rPr>
          <w:rFonts w:ascii="Arial" w:hAnsi="Arial" w:cs="Arial"/>
          <w:b/>
          <w:bCs/>
          <w:sz w:val="24"/>
          <w:szCs w:val="24"/>
        </w:rPr>
      </w:pPr>
    </w:p>
    <w:p w14:paraId="1E6932D1" w14:textId="3C84F44E" w:rsidR="004A567C" w:rsidRPr="004A567C" w:rsidRDefault="004A567C" w:rsidP="00541F7B">
      <w:pPr>
        <w:rPr>
          <w:rFonts w:ascii="Arial" w:hAnsi="Arial" w:cs="Arial"/>
          <w:b/>
          <w:bCs/>
          <w:sz w:val="24"/>
          <w:szCs w:val="24"/>
        </w:rPr>
      </w:pPr>
      <w:r w:rsidRPr="004A567C">
        <w:rPr>
          <w:rFonts w:ascii="Arial" w:hAnsi="Arial" w:cs="Arial"/>
          <w:b/>
          <w:bCs/>
          <w:sz w:val="24"/>
          <w:szCs w:val="24"/>
        </w:rPr>
        <w:t xml:space="preserve">Author: </w:t>
      </w:r>
      <w:r w:rsidRPr="004D644A">
        <w:rPr>
          <w:rFonts w:ascii="Arial" w:hAnsi="Arial" w:cs="Arial"/>
          <w:sz w:val="24"/>
          <w:szCs w:val="24"/>
        </w:rPr>
        <w:t>Dudley’s Centre for Professional Practice</w:t>
      </w:r>
      <w:r w:rsidR="004D644A" w:rsidRPr="004D644A">
        <w:rPr>
          <w:rFonts w:ascii="Arial" w:hAnsi="Arial" w:cs="Arial"/>
          <w:sz w:val="24"/>
          <w:szCs w:val="24"/>
        </w:rPr>
        <w:t>, adapted from Community Care (Adults, Children, Social Work Leaders – April 2023)</w:t>
      </w:r>
      <w:r w:rsidRPr="004A567C">
        <w:rPr>
          <w:rFonts w:ascii="Arial" w:hAnsi="Arial" w:cs="Arial"/>
          <w:b/>
          <w:bCs/>
          <w:sz w:val="24"/>
          <w:szCs w:val="24"/>
        </w:rPr>
        <w:t xml:space="preserve"> </w:t>
      </w:r>
    </w:p>
    <w:p w14:paraId="45B340B0" w14:textId="77777777" w:rsidR="000645FB" w:rsidRDefault="000645FB" w:rsidP="00541F7B">
      <w:pPr>
        <w:rPr>
          <w:rFonts w:ascii="Arial" w:hAnsi="Arial" w:cs="Arial"/>
          <w:b/>
          <w:bCs/>
          <w:sz w:val="24"/>
          <w:szCs w:val="24"/>
        </w:rPr>
      </w:pPr>
    </w:p>
    <w:p w14:paraId="13A856F2" w14:textId="22E0C319" w:rsidR="00541F7B" w:rsidRPr="004A567C" w:rsidRDefault="004A567C" w:rsidP="00541F7B">
      <w:pPr>
        <w:rPr>
          <w:rFonts w:ascii="Arial" w:hAnsi="Arial" w:cs="Arial"/>
          <w:b/>
          <w:bCs/>
          <w:sz w:val="24"/>
          <w:szCs w:val="24"/>
        </w:rPr>
      </w:pPr>
      <w:r w:rsidRPr="004A567C">
        <w:rPr>
          <w:rFonts w:ascii="Arial" w:hAnsi="Arial" w:cs="Arial"/>
          <w:b/>
          <w:bCs/>
          <w:sz w:val="24"/>
          <w:szCs w:val="24"/>
        </w:rPr>
        <w:t xml:space="preserve">Date: </w:t>
      </w:r>
      <w:r w:rsidR="004D61B4" w:rsidRPr="00F97D3E">
        <w:rPr>
          <w:rFonts w:ascii="Arial" w:hAnsi="Arial" w:cs="Arial"/>
          <w:sz w:val="24"/>
          <w:szCs w:val="24"/>
        </w:rPr>
        <w:t>9</w:t>
      </w:r>
      <w:r w:rsidRPr="00F97D3E">
        <w:rPr>
          <w:rFonts w:ascii="Arial" w:hAnsi="Arial" w:cs="Arial"/>
          <w:sz w:val="24"/>
          <w:szCs w:val="24"/>
          <w:vertAlign w:val="superscript"/>
        </w:rPr>
        <w:t>th</w:t>
      </w:r>
      <w:r w:rsidRPr="00F97D3E">
        <w:rPr>
          <w:rFonts w:ascii="Arial" w:hAnsi="Arial" w:cs="Arial"/>
          <w:sz w:val="24"/>
          <w:szCs w:val="24"/>
        </w:rPr>
        <w:t xml:space="preserve"> May 2023</w:t>
      </w:r>
    </w:p>
    <w:sectPr w:rsidR="00541F7B" w:rsidRPr="004A567C" w:rsidSect="008E597E">
      <w:headerReference w:type="default" r:id="rId13"/>
      <w:footerReference w:type="default" r:id="rId14"/>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FB8D" w14:textId="77777777" w:rsidR="00761776" w:rsidRDefault="00761776" w:rsidP="00D17782">
      <w:pPr>
        <w:spacing w:after="0" w:line="240" w:lineRule="auto"/>
      </w:pPr>
      <w:r>
        <w:separator/>
      </w:r>
    </w:p>
  </w:endnote>
  <w:endnote w:type="continuationSeparator" w:id="0">
    <w:p w14:paraId="61D281D1" w14:textId="77777777" w:rsidR="00761776" w:rsidRDefault="00761776"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DCF0" w14:textId="77777777" w:rsidR="008E597E" w:rsidRDefault="008E597E">
    <w:pPr>
      <w:pStyle w:val="Footer"/>
      <w:rPr>
        <w:noProof/>
      </w:rPr>
    </w:pPr>
    <w:r>
      <w:rPr>
        <w:noProof/>
      </w:rPr>
      <w:drawing>
        <wp:anchor distT="0" distB="0" distL="114300" distR="114300" simplePos="0" relativeHeight="251663360" behindDoc="0" locked="0" layoutInCell="1" allowOverlap="1" wp14:anchorId="6B42DC8C" wp14:editId="7F13DFDD">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F750" w14:textId="77777777" w:rsidR="00761776" w:rsidRDefault="00761776" w:rsidP="00D17782">
      <w:pPr>
        <w:spacing w:after="0" w:line="240" w:lineRule="auto"/>
      </w:pPr>
      <w:r>
        <w:separator/>
      </w:r>
    </w:p>
  </w:footnote>
  <w:footnote w:type="continuationSeparator" w:id="0">
    <w:p w14:paraId="0AA03675" w14:textId="77777777" w:rsidR="00761776" w:rsidRDefault="00761776"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47D9"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6BB7318E" wp14:editId="6DF50161">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47BE0E3F"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5"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174898">
    <w:abstractNumId w:val="0"/>
  </w:num>
  <w:num w:numId="2" w16cid:durableId="246815038">
    <w:abstractNumId w:val="1"/>
  </w:num>
  <w:num w:numId="3" w16cid:durableId="1199776906">
    <w:abstractNumId w:val="3"/>
  </w:num>
  <w:num w:numId="4" w16cid:durableId="862979388">
    <w:abstractNumId w:val="4"/>
  </w:num>
  <w:num w:numId="5" w16cid:durableId="1522623123">
    <w:abstractNumId w:val="2"/>
  </w:num>
  <w:num w:numId="6" w16cid:durableId="1536698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AB"/>
    <w:rsid w:val="000645FB"/>
    <w:rsid w:val="000C166D"/>
    <w:rsid w:val="000D4E4E"/>
    <w:rsid w:val="001662C4"/>
    <w:rsid w:val="002549D3"/>
    <w:rsid w:val="00273606"/>
    <w:rsid w:val="00475EA6"/>
    <w:rsid w:val="004A567C"/>
    <w:rsid w:val="004D61B4"/>
    <w:rsid w:val="004D644A"/>
    <w:rsid w:val="00516202"/>
    <w:rsid w:val="0054010A"/>
    <w:rsid w:val="00541F7B"/>
    <w:rsid w:val="006F0B81"/>
    <w:rsid w:val="00761776"/>
    <w:rsid w:val="00781A28"/>
    <w:rsid w:val="008E597E"/>
    <w:rsid w:val="00913EC0"/>
    <w:rsid w:val="00947464"/>
    <w:rsid w:val="009E2B99"/>
    <w:rsid w:val="00A125AB"/>
    <w:rsid w:val="00B1331C"/>
    <w:rsid w:val="00B477CE"/>
    <w:rsid w:val="00B9538F"/>
    <w:rsid w:val="00BD1FD9"/>
    <w:rsid w:val="00BD6C5B"/>
    <w:rsid w:val="00BE76FA"/>
    <w:rsid w:val="00C35DB9"/>
    <w:rsid w:val="00C775CB"/>
    <w:rsid w:val="00CC7E25"/>
    <w:rsid w:val="00D17782"/>
    <w:rsid w:val="00DC0190"/>
    <w:rsid w:val="00F26BCD"/>
    <w:rsid w:val="00F3781B"/>
    <w:rsid w:val="00F75C41"/>
    <w:rsid w:val="00F86166"/>
    <w:rsid w:val="00F9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F2E1"/>
  <w15:chartTrackingRefBased/>
  <w15:docId w15:val="{6082B237-B3FD-4A70-AB9E-6C564C3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1F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nhideWhenUsed/>
    <w:rsid w:val="00B9538F"/>
    <w:rPr>
      <w:color w:val="0563C1" w:themeColor="hyperlink"/>
      <w:u w:val="single"/>
    </w:rPr>
  </w:style>
  <w:style w:type="character" w:customStyle="1" w:styleId="Heading2Char">
    <w:name w:val="Heading 2 Char"/>
    <w:basedOn w:val="DefaultParagraphFont"/>
    <w:link w:val="Heading2"/>
    <w:uiPriority w:val="9"/>
    <w:rsid w:val="00541F7B"/>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4A5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0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udleysafeguarding.event-booking.org/elearning-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inpractic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2.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3.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4.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6</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Nisha Sharred (Childrens and Young People Safeguarding and Review)</cp:lastModifiedBy>
  <cp:revision>6</cp:revision>
  <dcterms:created xsi:type="dcterms:W3CDTF">2023-05-05T16:05:00Z</dcterms:created>
  <dcterms:modified xsi:type="dcterms:W3CDTF">2023-05-09T11:30:00Z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